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A71B" w14:textId="423A097E" w:rsidR="00733FBB" w:rsidRPr="002E11D6" w:rsidRDefault="002E11D6" w:rsidP="002E11D6">
      <w:pPr>
        <w:jc w:val="both"/>
        <w:rPr>
          <w:rFonts w:asciiTheme="minorHAnsi" w:hAnsiTheme="minorHAnsi" w:cstheme="minorHAnsi"/>
        </w:rPr>
      </w:pPr>
      <w:r w:rsidRPr="002E11D6">
        <w:rPr>
          <w:rFonts w:asciiTheme="minorHAnsi" w:hAnsiTheme="minorHAnsi" w:cstheme="minorHAnsi"/>
        </w:rPr>
        <w:t>Obraz z kamery wideo rejestratora w radiowozie policyjnym. Policjanci zjeżdżają z autostrady, po lewej stronie zauważają ciemny samochód osobowy, który porusza się pod prąd. Samochód policyjny zawraca, chwile później policjanci zatrzymują osobowe bmw do kontroli. Zatrzymanie odbywa się tuz przed pasami ruchu autostrady.</w:t>
      </w:r>
    </w:p>
    <w:sectPr w:rsidR="00733FBB" w:rsidRPr="002E1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43"/>
    <w:rsid w:val="002E11D6"/>
    <w:rsid w:val="00733FBB"/>
    <w:rsid w:val="00A8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6A9A"/>
  <w15:chartTrackingRefBased/>
  <w15:docId w15:val="{B80F88B3-61B7-4159-BA5A-651A43B1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276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Komenda Powiatowa Policji w Krapkowicach</dc:creator>
  <cp:keywords/>
  <dc:description/>
  <cp:lastModifiedBy>Administrator Komenda Powiatowa Policji w Krapkowicach</cp:lastModifiedBy>
  <cp:revision>2</cp:revision>
  <dcterms:created xsi:type="dcterms:W3CDTF">2023-07-27T08:30:00Z</dcterms:created>
  <dcterms:modified xsi:type="dcterms:W3CDTF">2023-07-27T08:33:00Z</dcterms:modified>
</cp:coreProperties>
</file>